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  <w:bookmarkStart w:id="0" w:name="_GoBack"/>
      <w:bookmarkEnd w:id="0"/>
    </w:p>
    <w:p w14:paraId="79FF0D8E" w14:textId="70EE6B36" w:rsidR="003F6206" w:rsidRPr="00D652D0" w:rsidRDefault="3157044A" w:rsidP="3157044A">
      <w:pPr>
        <w:rPr>
          <w:b/>
          <w:bCs/>
          <w:sz w:val="36"/>
          <w:szCs w:val="36"/>
        </w:rPr>
      </w:pPr>
      <w:r w:rsidRPr="3157044A">
        <w:rPr>
          <w:b/>
          <w:bCs/>
          <w:sz w:val="36"/>
          <w:szCs w:val="36"/>
        </w:rPr>
        <w:t>Product Summary</w:t>
      </w:r>
    </w:p>
    <w:p w14:paraId="20424345" w14:textId="6662B91E" w:rsidR="007640F0" w:rsidRPr="00500E18" w:rsidRDefault="3157044A" w:rsidP="3157044A">
      <w:pPr>
        <w:rPr>
          <w:sz w:val="20"/>
          <w:szCs w:val="20"/>
        </w:rPr>
      </w:pPr>
      <w:r w:rsidRPr="00500E18">
        <w:rPr>
          <w:sz w:val="20"/>
          <w:szCs w:val="20"/>
        </w:rPr>
        <w:t>Designed to support global awareness, </w:t>
      </w:r>
      <w:r w:rsidR="00293325">
        <w:rPr>
          <w:i/>
          <w:iCs/>
          <w:sz w:val="20"/>
          <w:szCs w:val="20"/>
        </w:rPr>
        <w:t>Gale</w:t>
      </w:r>
      <w:r w:rsidR="00293325" w:rsidRPr="00500E18">
        <w:rPr>
          <w:i/>
          <w:iCs/>
          <w:sz w:val="20"/>
          <w:szCs w:val="20"/>
        </w:rPr>
        <w:t xml:space="preserve"> </w:t>
      </w:r>
      <w:proofErr w:type="gramStart"/>
      <w:r w:rsidRPr="00500E18">
        <w:rPr>
          <w:i/>
          <w:iCs/>
          <w:sz w:val="20"/>
          <w:szCs w:val="20"/>
        </w:rPr>
        <w:t>In</w:t>
      </w:r>
      <w:proofErr w:type="gramEnd"/>
      <w:r w:rsidRPr="00500E18">
        <w:rPr>
          <w:i/>
          <w:iCs/>
          <w:sz w:val="20"/>
          <w:szCs w:val="20"/>
        </w:rPr>
        <w:t xml:space="preserve"> Context</w:t>
      </w:r>
      <w:r w:rsidR="00293325">
        <w:rPr>
          <w:i/>
          <w:iCs/>
          <w:sz w:val="20"/>
          <w:szCs w:val="20"/>
        </w:rPr>
        <w:t>: Global Issues</w:t>
      </w:r>
      <w:r w:rsidRPr="00500E18">
        <w:rPr>
          <w:sz w:val="20"/>
          <w:szCs w:val="20"/>
        </w:rPr>
        <w:t> ties together a wealth of authoritative content that empowers researchers to critically analyze and understand the most important issues of the modern world. </w:t>
      </w:r>
      <w:r w:rsidRPr="00500E18">
        <w:rPr>
          <w:rFonts w:eastAsia="Arial" w:cs="Arial"/>
          <w:sz w:val="20"/>
          <w:szCs w:val="20"/>
        </w:rPr>
        <w:t xml:space="preserve">Integrating news, global viewpoints, reference, country information, primary source documents, videos, statistics, and more in a single search, </w:t>
      </w:r>
      <w:r w:rsidR="00293325">
        <w:rPr>
          <w:i/>
          <w:iCs/>
          <w:sz w:val="20"/>
          <w:szCs w:val="20"/>
        </w:rPr>
        <w:t>Gale</w:t>
      </w:r>
      <w:r w:rsidR="00293325" w:rsidRPr="00500E18">
        <w:rPr>
          <w:i/>
          <w:iCs/>
          <w:sz w:val="20"/>
          <w:szCs w:val="20"/>
        </w:rPr>
        <w:t xml:space="preserve"> </w:t>
      </w:r>
      <w:proofErr w:type="gramStart"/>
      <w:r w:rsidR="00293325" w:rsidRPr="00500E18">
        <w:rPr>
          <w:i/>
          <w:iCs/>
          <w:sz w:val="20"/>
          <w:szCs w:val="20"/>
        </w:rPr>
        <w:t>In</w:t>
      </w:r>
      <w:proofErr w:type="gramEnd"/>
      <w:r w:rsidR="00293325" w:rsidRPr="00500E18">
        <w:rPr>
          <w:i/>
          <w:iCs/>
          <w:sz w:val="20"/>
          <w:szCs w:val="20"/>
        </w:rPr>
        <w:t xml:space="preserve"> Context</w:t>
      </w:r>
      <w:r w:rsidR="00293325">
        <w:rPr>
          <w:i/>
          <w:iCs/>
          <w:sz w:val="20"/>
          <w:szCs w:val="20"/>
        </w:rPr>
        <w:t>: Global Issues</w:t>
      </w:r>
      <w:r w:rsidR="00293325" w:rsidRPr="00500E18">
        <w:rPr>
          <w:sz w:val="20"/>
          <w:szCs w:val="20"/>
        </w:rPr>
        <w:t> </w:t>
      </w:r>
      <w:r w:rsidRPr="00500E18">
        <w:rPr>
          <w:rFonts w:eastAsia="Arial" w:cs="Arial"/>
          <w:sz w:val="20"/>
          <w:szCs w:val="20"/>
        </w:rPr>
        <w:t>brings essential, balanced information to researchers across many academic disciplines, as well as newsworthy topics.</w:t>
      </w:r>
    </w:p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31698" w14:textId="77777777" w:rsidR="00424DB2" w:rsidRDefault="00424DB2" w:rsidP="00412AF9">
      <w:pPr>
        <w:spacing w:after="0" w:line="240" w:lineRule="auto"/>
      </w:pPr>
      <w:r>
        <w:separator/>
      </w:r>
    </w:p>
  </w:endnote>
  <w:endnote w:type="continuationSeparator" w:id="0">
    <w:p w14:paraId="54037E14" w14:textId="77777777" w:rsidR="00424DB2" w:rsidRDefault="00424DB2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68171" w14:textId="77777777" w:rsidR="00424DB2" w:rsidRDefault="00424DB2" w:rsidP="00412AF9">
      <w:pPr>
        <w:spacing w:after="0" w:line="240" w:lineRule="auto"/>
      </w:pPr>
      <w:r>
        <w:separator/>
      </w:r>
    </w:p>
  </w:footnote>
  <w:footnote w:type="continuationSeparator" w:id="0">
    <w:p w14:paraId="277213F8" w14:textId="77777777" w:rsidR="00424DB2" w:rsidRDefault="00424DB2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7464B021" w:rsidR="00412AF9" w:rsidRDefault="00500E18">
    <w:pPr>
      <w:pStyle w:val="Header"/>
    </w:pPr>
    <w:r>
      <w:rPr>
        <w:noProof/>
      </w:rPr>
      <w:drawing>
        <wp:inline distT="0" distB="0" distL="0" distR="0" wp14:anchorId="2E7BDD5B" wp14:editId="19523071">
          <wp:extent cx="1506324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  <w:r w:rsidR="00DA3B7F">
      <w:t xml:space="preserve">                                                                                     </w:t>
    </w:r>
    <w:r w:rsidR="00293325">
      <w:rPr>
        <w:noProof/>
      </w:rPr>
      <w:drawing>
        <wp:inline distT="0" distB="0" distL="0" distR="0" wp14:anchorId="7E1FA656" wp14:editId="111418AB">
          <wp:extent cx="1234963" cy="5303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obal_issues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F576C"/>
    <w:rsid w:val="001529E3"/>
    <w:rsid w:val="001851EA"/>
    <w:rsid w:val="00186F48"/>
    <w:rsid w:val="00192B59"/>
    <w:rsid w:val="001B30B8"/>
    <w:rsid w:val="001C2050"/>
    <w:rsid w:val="002365E0"/>
    <w:rsid w:val="00284F46"/>
    <w:rsid w:val="00293325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F6206"/>
    <w:rsid w:val="00412AF9"/>
    <w:rsid w:val="00424DB2"/>
    <w:rsid w:val="004577D2"/>
    <w:rsid w:val="004F56AB"/>
    <w:rsid w:val="00500E18"/>
    <w:rsid w:val="00504FFD"/>
    <w:rsid w:val="00535412"/>
    <w:rsid w:val="00545E0B"/>
    <w:rsid w:val="005E0F4E"/>
    <w:rsid w:val="005F578D"/>
    <w:rsid w:val="00641F53"/>
    <w:rsid w:val="0066587E"/>
    <w:rsid w:val="006C7534"/>
    <w:rsid w:val="006F324A"/>
    <w:rsid w:val="007176C3"/>
    <w:rsid w:val="007300D0"/>
    <w:rsid w:val="00763F9F"/>
    <w:rsid w:val="007640F0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AC1DC7"/>
    <w:rsid w:val="00AF45DF"/>
    <w:rsid w:val="00B2197E"/>
    <w:rsid w:val="00B536DD"/>
    <w:rsid w:val="00B96B1E"/>
    <w:rsid w:val="00C17563"/>
    <w:rsid w:val="00C35461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A3B7F"/>
    <w:rsid w:val="00DF0779"/>
    <w:rsid w:val="00E57845"/>
    <w:rsid w:val="00ED143D"/>
    <w:rsid w:val="00EE5641"/>
    <w:rsid w:val="00F01C8A"/>
    <w:rsid w:val="00F16948"/>
    <w:rsid w:val="00F41A7C"/>
    <w:rsid w:val="00F5523E"/>
    <w:rsid w:val="00F85B67"/>
    <w:rsid w:val="00F86688"/>
    <w:rsid w:val="315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Mayhall, Michelle E</cp:lastModifiedBy>
  <cp:revision>2</cp:revision>
  <cp:lastPrinted>2016-01-22T19:24:00Z</cp:lastPrinted>
  <dcterms:created xsi:type="dcterms:W3CDTF">2019-07-26T13:25:00Z</dcterms:created>
  <dcterms:modified xsi:type="dcterms:W3CDTF">2019-07-26T13:25:00Z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